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97" w:rsidRDefault="00BC2E97" w:rsidP="0063704E">
      <w:pPr>
        <w:tabs>
          <w:tab w:val="left" w:pos="9360"/>
        </w:tabs>
        <w:ind w:left="4050" w:right="90"/>
        <w:jc w:val="center"/>
        <w:rPr>
          <w:rFonts w:ascii="Arial" w:hAnsi="Arial"/>
          <w:b/>
        </w:rPr>
      </w:pPr>
    </w:p>
    <w:p w:rsidR="00BC2E97" w:rsidRDefault="00BC2E97" w:rsidP="0063704E">
      <w:pPr>
        <w:tabs>
          <w:tab w:val="left" w:pos="9360"/>
        </w:tabs>
        <w:ind w:left="4050" w:right="90"/>
        <w:jc w:val="center"/>
        <w:rPr>
          <w:rFonts w:ascii="Arial" w:hAnsi="Arial"/>
          <w:b/>
        </w:rPr>
      </w:pPr>
    </w:p>
    <w:p w:rsidR="00440340" w:rsidRPr="00BA77EF" w:rsidRDefault="004E09D0">
      <w:pPr>
        <w:ind w:right="360"/>
        <w:rPr>
          <w:rFonts w:ascii="Arial" w:hAnsi="Arial"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4623</wp:posOffset>
                </wp:positionV>
                <wp:extent cx="1638605" cy="126553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605" cy="12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00" w:rsidRDefault="00FB1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.35pt;width:129pt;height:99.6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KFtQIAALo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" filled="f" stroked="f">
                <v:textbox>
                  <w:txbxContent>
                    <w:p w:rsidR="00FB1700" w:rsidRDefault="00FB1700"/>
                  </w:txbxContent>
                </v:textbox>
                <w10:wrap anchorx="margin"/>
              </v:shape>
            </w:pict>
          </mc:Fallback>
        </mc:AlternateContent>
      </w:r>
    </w:p>
    <w:p w:rsidR="004E09D0" w:rsidRDefault="00BC2E97" w:rsidP="00BC2E97">
      <w:pPr>
        <w:tabs>
          <w:tab w:val="left" w:pos="9360"/>
        </w:tabs>
        <w:ind w:right="90"/>
        <w:jc w:val="center"/>
        <w:rPr>
          <w:rFonts w:ascii="Arial" w:hAnsi="Arial"/>
          <w:b/>
          <w:sz w:val="22"/>
        </w:rPr>
      </w:pPr>
      <w:r w:rsidRPr="00BA77EF">
        <w:rPr>
          <w:rFonts w:ascii="Arial" w:hAnsi="Arial"/>
          <w:b/>
          <w:sz w:val="22"/>
        </w:rPr>
        <w:t>Bulletin Announcement</w:t>
      </w:r>
      <w:r w:rsidR="004E09D0">
        <w:rPr>
          <w:rFonts w:ascii="Arial" w:hAnsi="Arial"/>
          <w:b/>
          <w:sz w:val="22"/>
        </w:rPr>
        <w:t xml:space="preserve"> </w:t>
      </w:r>
    </w:p>
    <w:p w:rsidR="00BC2E97" w:rsidRDefault="004E09D0" w:rsidP="00BC2E97">
      <w:pPr>
        <w:tabs>
          <w:tab w:val="left" w:pos="9360"/>
        </w:tabs>
        <w:ind w:right="9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 Immediate release as space allows</w:t>
      </w:r>
      <w:r w:rsidR="00BC2E97" w:rsidRPr="00BA77EF">
        <w:rPr>
          <w:rFonts w:ascii="Arial" w:hAnsi="Arial"/>
          <w:b/>
          <w:sz w:val="22"/>
        </w:rPr>
        <w:t>:</w:t>
      </w:r>
    </w:p>
    <w:p w:rsidR="00531D03" w:rsidRDefault="00531D03" w:rsidP="00BC2E97">
      <w:pPr>
        <w:tabs>
          <w:tab w:val="left" w:pos="9360"/>
        </w:tabs>
        <w:ind w:right="90"/>
        <w:jc w:val="center"/>
        <w:rPr>
          <w:rFonts w:ascii="Arial" w:hAnsi="Arial"/>
          <w:b/>
          <w:sz w:val="22"/>
        </w:rPr>
      </w:pPr>
      <w:r w:rsidRPr="00AE2B26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160655</wp:posOffset>
            </wp:positionV>
            <wp:extent cx="1455420" cy="1168400"/>
            <wp:effectExtent l="0" t="0" r="0" b="0"/>
            <wp:wrapTight wrapText="bothSides">
              <wp:wrapPolygon edited="0">
                <wp:start x="8764" y="0"/>
                <wp:lineTo x="7068" y="1057"/>
                <wp:lineTo x="2827" y="5283"/>
                <wp:lineTo x="0" y="11270"/>
                <wp:lineTo x="0" y="14791"/>
                <wp:lineTo x="1696" y="17609"/>
                <wp:lineTo x="3393" y="17609"/>
                <wp:lineTo x="8199" y="20426"/>
                <wp:lineTo x="8482" y="21130"/>
                <wp:lineTo x="12723" y="21130"/>
                <wp:lineTo x="13288" y="20426"/>
                <wp:lineTo x="17246" y="17609"/>
                <wp:lineTo x="19508" y="17609"/>
                <wp:lineTo x="21204" y="15143"/>
                <wp:lineTo x="21204" y="11270"/>
                <wp:lineTo x="20639" y="10213"/>
                <wp:lineTo x="18660" y="5283"/>
                <wp:lineTo x="14136" y="1057"/>
                <wp:lineTo x="12440" y="0"/>
                <wp:lineTo x="8764" y="0"/>
              </wp:wrapPolygon>
            </wp:wrapTight>
            <wp:docPr id="6" name="Picture 6" descr="C:\Users\jfeterl\Downloads\Bishop's Cu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eterl\Downloads\Bishop's Cup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1D03" w:rsidRDefault="00531D03" w:rsidP="00BC2E97">
      <w:pPr>
        <w:tabs>
          <w:tab w:val="left" w:pos="9360"/>
        </w:tabs>
        <w:ind w:right="90"/>
        <w:jc w:val="center"/>
        <w:rPr>
          <w:rFonts w:ascii="Arial" w:hAnsi="Arial"/>
          <w:b/>
          <w:sz w:val="22"/>
        </w:rPr>
      </w:pPr>
    </w:p>
    <w:p w:rsidR="00531D03" w:rsidRPr="00BA77EF" w:rsidRDefault="00531D03" w:rsidP="00BC2E97">
      <w:pPr>
        <w:tabs>
          <w:tab w:val="left" w:pos="9360"/>
        </w:tabs>
        <w:ind w:right="90"/>
        <w:jc w:val="center"/>
        <w:rPr>
          <w:b/>
          <w:sz w:val="22"/>
        </w:rPr>
      </w:pPr>
    </w:p>
    <w:p w:rsidR="00696DF8" w:rsidRPr="00BA77EF" w:rsidRDefault="00696DF8" w:rsidP="00BC2E97">
      <w:pPr>
        <w:tabs>
          <w:tab w:val="left" w:pos="9360"/>
        </w:tabs>
        <w:ind w:right="90"/>
        <w:jc w:val="center"/>
        <w:rPr>
          <w:b/>
          <w:sz w:val="22"/>
        </w:rPr>
      </w:pPr>
    </w:p>
    <w:p w:rsidR="00BC2E97" w:rsidRPr="00BA77EF" w:rsidRDefault="00531D03" w:rsidP="00BC2E97">
      <w:pPr>
        <w:tabs>
          <w:tab w:val="left" w:pos="9360"/>
        </w:tabs>
        <w:ind w:right="90"/>
        <w:jc w:val="center"/>
        <w:rPr>
          <w:b/>
          <w:sz w:val="22"/>
        </w:rPr>
      </w:pPr>
      <w:r>
        <w:rPr>
          <w:b/>
          <w:sz w:val="22"/>
        </w:rPr>
        <w:t>Register today for the</w:t>
      </w:r>
    </w:p>
    <w:p w:rsidR="00BC2E97" w:rsidRPr="00BA77EF" w:rsidRDefault="00BC2E97" w:rsidP="00BC2E97">
      <w:pPr>
        <w:pStyle w:val="Caption"/>
        <w:ind w:left="0"/>
        <w:rPr>
          <w:sz w:val="22"/>
        </w:rPr>
      </w:pPr>
      <w:r w:rsidRPr="00BA77EF">
        <w:rPr>
          <w:sz w:val="22"/>
        </w:rPr>
        <w:t>“</w:t>
      </w:r>
      <w:r w:rsidR="00311FAC">
        <w:rPr>
          <w:sz w:val="22"/>
        </w:rPr>
        <w:t>Bishop’s Cup”</w:t>
      </w:r>
    </w:p>
    <w:p w:rsidR="00BC2E97" w:rsidRPr="00BA77EF" w:rsidRDefault="00BC2E97" w:rsidP="00BC2E97">
      <w:pPr>
        <w:pStyle w:val="Heading3"/>
        <w:ind w:left="0"/>
        <w:rPr>
          <w:sz w:val="22"/>
        </w:rPr>
      </w:pPr>
      <w:r w:rsidRPr="00BA77EF">
        <w:rPr>
          <w:sz w:val="22"/>
        </w:rPr>
        <w:t>Benefiting Broom Tree Retreat &amp; Conference Center</w:t>
      </w:r>
    </w:p>
    <w:p w:rsidR="00BC2E97" w:rsidRPr="00BA77EF" w:rsidRDefault="00BC2E97" w:rsidP="00BC2E97">
      <w:pPr>
        <w:ind w:left="4050" w:right="360"/>
        <w:jc w:val="center"/>
        <w:rPr>
          <w:rFonts w:ascii="Arial" w:hAnsi="Arial"/>
          <w:sz w:val="22"/>
        </w:rPr>
      </w:pPr>
    </w:p>
    <w:p w:rsidR="00BC2E97" w:rsidRPr="00BA77EF" w:rsidRDefault="00BC2E97" w:rsidP="00192CBC">
      <w:pPr>
        <w:rPr>
          <w:rFonts w:ascii="Arial" w:hAnsi="Arial" w:cs="Arial"/>
          <w:sz w:val="22"/>
          <w:szCs w:val="24"/>
        </w:rPr>
      </w:pPr>
    </w:p>
    <w:p w:rsidR="001A4761" w:rsidRDefault="00564C9E" w:rsidP="00192CBC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The </w:t>
      </w:r>
      <w:r w:rsidR="00924852">
        <w:rPr>
          <w:rFonts w:ascii="Arial" w:hAnsi="Arial" w:cs="Arial"/>
          <w:sz w:val="22"/>
          <w:szCs w:val="24"/>
        </w:rPr>
        <w:t>2022</w:t>
      </w:r>
      <w:r w:rsidR="00311FAC">
        <w:rPr>
          <w:rFonts w:ascii="Arial" w:hAnsi="Arial" w:cs="Arial"/>
          <w:sz w:val="22"/>
          <w:szCs w:val="24"/>
        </w:rPr>
        <w:t xml:space="preserve"> </w:t>
      </w:r>
      <w:r w:rsidR="00311FAC" w:rsidRPr="00311FAC">
        <w:rPr>
          <w:rFonts w:ascii="Arial" w:hAnsi="Arial" w:cs="Arial"/>
          <w:b/>
          <w:i/>
          <w:sz w:val="22"/>
          <w:szCs w:val="24"/>
        </w:rPr>
        <w:t>Bishop’s Cup</w:t>
      </w:r>
      <w:r w:rsidR="00311FAC">
        <w:rPr>
          <w:rFonts w:ascii="Arial" w:hAnsi="Arial" w:cs="Arial"/>
          <w:sz w:val="22"/>
          <w:szCs w:val="24"/>
        </w:rPr>
        <w:t xml:space="preserve"> golf tournament </w:t>
      </w:r>
      <w:r>
        <w:rPr>
          <w:rFonts w:ascii="Arial" w:hAnsi="Arial" w:cs="Arial"/>
          <w:sz w:val="22"/>
          <w:szCs w:val="24"/>
        </w:rPr>
        <w:t xml:space="preserve">will be held on </w:t>
      </w:r>
      <w:r w:rsidR="004F6C3A">
        <w:rPr>
          <w:rFonts w:ascii="Arial" w:hAnsi="Arial" w:cs="Arial"/>
          <w:sz w:val="22"/>
          <w:szCs w:val="24"/>
        </w:rPr>
        <w:t xml:space="preserve">Monday, </w:t>
      </w:r>
      <w:r w:rsidRPr="00564C9E">
        <w:rPr>
          <w:rFonts w:ascii="Arial" w:hAnsi="Arial" w:cs="Arial"/>
          <w:b/>
          <w:sz w:val="22"/>
          <w:szCs w:val="24"/>
        </w:rPr>
        <w:t xml:space="preserve">August </w:t>
      </w:r>
      <w:proofErr w:type="gramStart"/>
      <w:r w:rsidRPr="00564C9E">
        <w:rPr>
          <w:rFonts w:ascii="Arial" w:hAnsi="Arial" w:cs="Arial"/>
          <w:b/>
          <w:sz w:val="22"/>
          <w:szCs w:val="24"/>
        </w:rPr>
        <w:t>2</w:t>
      </w:r>
      <w:r w:rsidR="00924852">
        <w:rPr>
          <w:rFonts w:ascii="Arial" w:hAnsi="Arial" w:cs="Arial"/>
          <w:b/>
          <w:sz w:val="22"/>
          <w:szCs w:val="24"/>
        </w:rPr>
        <w:t>2</w:t>
      </w:r>
      <w:r w:rsidR="00924852">
        <w:rPr>
          <w:rFonts w:ascii="Arial" w:hAnsi="Arial" w:cs="Arial"/>
          <w:b/>
          <w:sz w:val="22"/>
          <w:szCs w:val="24"/>
          <w:vertAlign w:val="superscript"/>
        </w:rPr>
        <w:t>n</w:t>
      </w:r>
      <w:r w:rsidRPr="00564C9E">
        <w:rPr>
          <w:rFonts w:ascii="Arial" w:hAnsi="Arial" w:cs="Arial"/>
          <w:b/>
          <w:sz w:val="22"/>
          <w:szCs w:val="24"/>
          <w:vertAlign w:val="superscript"/>
        </w:rPr>
        <w:t>d</w:t>
      </w:r>
      <w:proofErr w:type="gramEnd"/>
      <w:r>
        <w:rPr>
          <w:rFonts w:ascii="Arial" w:hAnsi="Arial" w:cs="Arial"/>
          <w:sz w:val="22"/>
          <w:szCs w:val="24"/>
        </w:rPr>
        <w:t xml:space="preserve"> </w:t>
      </w:r>
      <w:r w:rsidR="00311FAC">
        <w:rPr>
          <w:rFonts w:ascii="Arial" w:hAnsi="Arial" w:cs="Arial"/>
          <w:sz w:val="22"/>
          <w:szCs w:val="24"/>
        </w:rPr>
        <w:t>at</w:t>
      </w:r>
      <w:r w:rsidR="005B277E">
        <w:rPr>
          <w:rFonts w:ascii="Arial" w:hAnsi="Arial" w:cs="Arial"/>
          <w:sz w:val="22"/>
          <w:szCs w:val="24"/>
        </w:rPr>
        <w:t xml:space="preserve"> two of </w:t>
      </w:r>
      <w:r w:rsidR="00311FAC">
        <w:rPr>
          <w:rFonts w:ascii="Arial" w:hAnsi="Arial" w:cs="Arial"/>
          <w:sz w:val="22"/>
          <w:szCs w:val="24"/>
        </w:rPr>
        <w:t xml:space="preserve">Sioux Falls’ premier golf courses; Minnehaha Country Club and The Country Club </w:t>
      </w:r>
      <w:r>
        <w:rPr>
          <w:rFonts w:ascii="Arial" w:hAnsi="Arial" w:cs="Arial"/>
          <w:sz w:val="22"/>
          <w:szCs w:val="24"/>
        </w:rPr>
        <w:t xml:space="preserve">of Sioux Falls. </w:t>
      </w:r>
      <w:r w:rsidR="001A4761">
        <w:rPr>
          <w:rFonts w:ascii="Arial" w:hAnsi="Arial" w:cs="Arial"/>
          <w:sz w:val="22"/>
          <w:szCs w:val="24"/>
        </w:rPr>
        <w:t xml:space="preserve"> All proceeds from this </w:t>
      </w:r>
      <w:r w:rsidR="00F95D6E">
        <w:rPr>
          <w:rFonts w:ascii="Arial" w:hAnsi="Arial" w:cs="Arial"/>
          <w:sz w:val="22"/>
          <w:szCs w:val="24"/>
        </w:rPr>
        <w:t>charity</w:t>
      </w:r>
      <w:r w:rsidR="001A4761">
        <w:rPr>
          <w:rFonts w:ascii="Arial" w:hAnsi="Arial" w:cs="Arial"/>
          <w:sz w:val="22"/>
          <w:szCs w:val="24"/>
        </w:rPr>
        <w:t xml:space="preserve"> event </w:t>
      </w:r>
      <w:r w:rsidR="001A4761" w:rsidRPr="00F95D6E">
        <w:rPr>
          <w:rFonts w:ascii="Arial" w:hAnsi="Arial" w:cs="Arial"/>
          <w:sz w:val="22"/>
          <w:szCs w:val="24"/>
        </w:rPr>
        <w:t>support</w:t>
      </w:r>
      <w:r w:rsidR="00F95D6E" w:rsidRPr="00F95D6E">
        <w:rPr>
          <w:rFonts w:ascii="Arial" w:hAnsi="Arial" w:cs="Arial"/>
          <w:sz w:val="22"/>
          <w:szCs w:val="24"/>
        </w:rPr>
        <w:t>s</w:t>
      </w:r>
      <w:r w:rsidR="001A4761" w:rsidRPr="00F95D6E">
        <w:rPr>
          <w:rFonts w:ascii="Arial" w:hAnsi="Arial" w:cs="Arial"/>
          <w:sz w:val="22"/>
          <w:szCs w:val="24"/>
        </w:rPr>
        <w:t xml:space="preserve"> </w:t>
      </w:r>
      <w:r w:rsidR="001A4761" w:rsidRPr="001A4761">
        <w:rPr>
          <w:rFonts w:ascii="Arial" w:hAnsi="Arial" w:cs="Arial"/>
          <w:sz w:val="22"/>
          <w:szCs w:val="24"/>
          <w:u w:val="single"/>
        </w:rPr>
        <w:t>Broom Tree Retreat and Conference Center.</w:t>
      </w:r>
      <w:r w:rsidR="001A4761">
        <w:rPr>
          <w:rFonts w:ascii="Arial" w:hAnsi="Arial" w:cs="Arial"/>
          <w:sz w:val="22"/>
          <w:szCs w:val="24"/>
        </w:rPr>
        <w:t xml:space="preserve">  </w:t>
      </w:r>
    </w:p>
    <w:p w:rsidR="001A4761" w:rsidRDefault="001A4761" w:rsidP="00192CBC">
      <w:pPr>
        <w:rPr>
          <w:rFonts w:ascii="Arial" w:hAnsi="Arial" w:cs="Arial"/>
          <w:sz w:val="22"/>
          <w:szCs w:val="24"/>
        </w:rPr>
      </w:pPr>
    </w:p>
    <w:p w:rsidR="004F6C3A" w:rsidRDefault="00924852" w:rsidP="00192CBC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Golfers will have three opportunities this year to support Broom Tree! </w:t>
      </w:r>
    </w:p>
    <w:p w:rsidR="00924852" w:rsidRDefault="00924852" w:rsidP="0092485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The Morning Round: 7:30 AM shotgun start, played only on TCCSF, reserved for individual teams and sponsors who prefer the morning round.</w:t>
      </w:r>
    </w:p>
    <w:p w:rsidR="00924852" w:rsidRDefault="00924852" w:rsidP="0092485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The Afternoon Round: 12:30 PM shotgun start, reserved for Birdie and above sponsors, played on both MCC and TCCSF</w:t>
      </w:r>
    </w:p>
    <w:p w:rsidR="00924852" w:rsidRPr="00924852" w:rsidRDefault="00924852" w:rsidP="0092485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The 9-Hole Fun Event: 2:00 PM shotgun start, played on the par 3 executive course at TCCSF</w:t>
      </w:r>
    </w:p>
    <w:p w:rsidR="001A4761" w:rsidRDefault="001A4761" w:rsidP="00192CBC">
      <w:pPr>
        <w:rPr>
          <w:rFonts w:ascii="Arial" w:hAnsi="Arial" w:cs="Arial"/>
          <w:sz w:val="22"/>
          <w:szCs w:val="24"/>
        </w:rPr>
      </w:pPr>
    </w:p>
    <w:p w:rsidR="00516A61" w:rsidRDefault="001A4761" w:rsidP="00192CBC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Additionally, t</w:t>
      </w:r>
      <w:r w:rsidR="007206B8">
        <w:rPr>
          <w:rFonts w:ascii="Arial" w:hAnsi="Arial" w:cs="Arial"/>
          <w:sz w:val="22"/>
          <w:szCs w:val="24"/>
        </w:rPr>
        <w:t xml:space="preserve">here is a great opportunity for non-golfers to support </w:t>
      </w:r>
      <w:r w:rsidR="007206B8" w:rsidRPr="00564C9E">
        <w:rPr>
          <w:rFonts w:ascii="Arial" w:hAnsi="Arial" w:cs="Arial"/>
          <w:i/>
          <w:sz w:val="22"/>
          <w:szCs w:val="24"/>
          <w:u w:val="single"/>
        </w:rPr>
        <w:t xml:space="preserve">Broom Tree Retreat and Conference </w:t>
      </w:r>
      <w:r w:rsidR="00516A61" w:rsidRPr="00564C9E">
        <w:rPr>
          <w:rFonts w:ascii="Arial" w:hAnsi="Arial" w:cs="Arial"/>
          <w:i/>
          <w:sz w:val="22"/>
          <w:szCs w:val="24"/>
          <w:u w:val="single"/>
        </w:rPr>
        <w:t>Cente</w:t>
      </w:r>
      <w:r w:rsidR="00516A61">
        <w:rPr>
          <w:rFonts w:ascii="Arial" w:hAnsi="Arial" w:cs="Arial"/>
          <w:sz w:val="22"/>
          <w:szCs w:val="24"/>
        </w:rPr>
        <w:t>r</w:t>
      </w:r>
      <w:r w:rsidR="00F95D6E">
        <w:rPr>
          <w:rFonts w:ascii="Arial" w:hAnsi="Arial" w:cs="Arial"/>
          <w:sz w:val="22"/>
          <w:szCs w:val="24"/>
        </w:rPr>
        <w:t xml:space="preserve"> through the </w:t>
      </w:r>
      <w:r w:rsidR="00516A61">
        <w:rPr>
          <w:rFonts w:ascii="Arial" w:hAnsi="Arial" w:cs="Arial"/>
          <w:sz w:val="22"/>
          <w:szCs w:val="24"/>
        </w:rPr>
        <w:t xml:space="preserve">purchase </w:t>
      </w:r>
      <w:r w:rsidR="00F95D6E">
        <w:rPr>
          <w:rFonts w:ascii="Arial" w:hAnsi="Arial" w:cs="Arial"/>
          <w:sz w:val="22"/>
          <w:szCs w:val="24"/>
        </w:rPr>
        <w:t xml:space="preserve">of </w:t>
      </w:r>
      <w:proofErr w:type="gramStart"/>
      <w:r w:rsidR="00516A61">
        <w:rPr>
          <w:rFonts w:ascii="Arial" w:hAnsi="Arial" w:cs="Arial"/>
          <w:sz w:val="22"/>
          <w:szCs w:val="24"/>
        </w:rPr>
        <w:t>hole</w:t>
      </w:r>
      <w:proofErr w:type="gramEnd"/>
      <w:r w:rsidR="00516A61">
        <w:rPr>
          <w:rFonts w:ascii="Arial" w:hAnsi="Arial" w:cs="Arial"/>
          <w:sz w:val="22"/>
          <w:szCs w:val="24"/>
        </w:rPr>
        <w:t xml:space="preserve"> signs that will be placed on the course</w:t>
      </w:r>
      <w:r w:rsidR="00F95D6E">
        <w:rPr>
          <w:rFonts w:ascii="Arial" w:hAnsi="Arial" w:cs="Arial"/>
          <w:sz w:val="22"/>
          <w:szCs w:val="24"/>
        </w:rPr>
        <w:t>s</w:t>
      </w:r>
      <w:r w:rsidR="00516A61">
        <w:rPr>
          <w:rFonts w:ascii="Arial" w:hAnsi="Arial" w:cs="Arial"/>
          <w:sz w:val="22"/>
          <w:szCs w:val="24"/>
        </w:rPr>
        <w:t xml:space="preserve"> to promote your business, family or any intention.  </w:t>
      </w:r>
    </w:p>
    <w:p w:rsidR="00516A61" w:rsidRDefault="00516A61" w:rsidP="00192CBC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</w:p>
    <w:p w:rsidR="00311FAC" w:rsidRDefault="00311FAC" w:rsidP="00311FAC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Your support will ensure Broom Tree is available to people of all ages and income levels for years to come! </w:t>
      </w:r>
      <w:r w:rsidR="00516A61">
        <w:rPr>
          <w:rFonts w:ascii="Arial" w:hAnsi="Arial" w:cs="Arial"/>
          <w:sz w:val="22"/>
          <w:szCs w:val="24"/>
        </w:rPr>
        <w:t xml:space="preserve"> </w:t>
      </w:r>
      <w:r w:rsidR="00516A61">
        <w:rPr>
          <w:rFonts w:ascii="Arial" w:hAnsi="Arial" w:cs="Arial"/>
          <w:b/>
          <w:sz w:val="22"/>
          <w:szCs w:val="24"/>
        </w:rPr>
        <w:t>For more information or t</w:t>
      </w:r>
      <w:r>
        <w:rPr>
          <w:rFonts w:ascii="Arial" w:hAnsi="Arial" w:cs="Arial"/>
          <w:b/>
          <w:sz w:val="22"/>
          <w:szCs w:val="24"/>
        </w:rPr>
        <w:t>o r</w:t>
      </w:r>
      <w:r w:rsidRPr="00BA77EF">
        <w:rPr>
          <w:rFonts w:ascii="Arial" w:hAnsi="Arial" w:cs="Arial"/>
          <w:b/>
          <w:sz w:val="22"/>
          <w:szCs w:val="24"/>
        </w:rPr>
        <w:t>egister</w:t>
      </w:r>
      <w:r>
        <w:rPr>
          <w:rFonts w:ascii="Arial" w:hAnsi="Arial" w:cs="Arial"/>
          <w:b/>
          <w:sz w:val="22"/>
          <w:szCs w:val="24"/>
        </w:rPr>
        <w:t xml:space="preserve"> visit</w:t>
      </w:r>
      <w:r w:rsidRPr="00BA77EF">
        <w:rPr>
          <w:rFonts w:ascii="Arial" w:hAnsi="Arial" w:cs="Arial"/>
          <w:sz w:val="22"/>
          <w:szCs w:val="24"/>
        </w:rPr>
        <w:t xml:space="preserve"> </w:t>
      </w:r>
      <w:hyperlink r:id="rId6" w:history="1">
        <w:r w:rsidRPr="00BA77EF">
          <w:rPr>
            <w:rStyle w:val="Hyperlink"/>
            <w:rFonts w:ascii="Arial" w:hAnsi="Arial" w:cs="Arial"/>
            <w:sz w:val="22"/>
            <w:szCs w:val="24"/>
          </w:rPr>
          <w:t>ccfesd.org</w:t>
        </w:r>
      </w:hyperlink>
      <w:r w:rsidR="009E18A1">
        <w:rPr>
          <w:rFonts w:ascii="Arial" w:hAnsi="Arial" w:cs="Arial"/>
          <w:sz w:val="22"/>
          <w:szCs w:val="24"/>
        </w:rPr>
        <w:t xml:space="preserve"> </w:t>
      </w:r>
      <w:r w:rsidRPr="00BA77EF">
        <w:rPr>
          <w:rFonts w:ascii="Arial" w:hAnsi="Arial" w:cs="Arial"/>
          <w:sz w:val="22"/>
          <w:szCs w:val="24"/>
        </w:rPr>
        <w:t>or contact the Catholic Community Foundation at 605-988-3765.</w:t>
      </w:r>
    </w:p>
    <w:p w:rsidR="00311FAC" w:rsidRPr="00CE6E51" w:rsidRDefault="00311FAC" w:rsidP="00CE6E51">
      <w:pPr>
        <w:spacing w:line="360" w:lineRule="auto"/>
        <w:rPr>
          <w:rFonts w:ascii="Arial" w:hAnsi="Arial" w:cs="Arial"/>
          <w:szCs w:val="24"/>
        </w:rPr>
      </w:pPr>
    </w:p>
    <w:p w:rsidR="00440340" w:rsidRPr="00CE6E51" w:rsidRDefault="00440340" w:rsidP="00CE6E51">
      <w:pPr>
        <w:tabs>
          <w:tab w:val="left" w:pos="9540"/>
        </w:tabs>
        <w:spacing w:line="360" w:lineRule="auto"/>
        <w:ind w:right="-90"/>
        <w:rPr>
          <w:rFonts w:ascii="Arial" w:hAnsi="Arial" w:cs="Arial"/>
          <w:szCs w:val="24"/>
        </w:rPr>
      </w:pPr>
      <w:bookmarkStart w:id="0" w:name="_GoBack"/>
      <w:bookmarkEnd w:id="0"/>
    </w:p>
    <w:sectPr w:rsidR="00440340" w:rsidRPr="00CE6E51" w:rsidSect="005B17DE">
      <w:pgSz w:w="12240" w:h="15840"/>
      <w:pgMar w:top="720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05C"/>
    <w:multiLevelType w:val="singleLevel"/>
    <w:tmpl w:val="F6CEC8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20620C11"/>
    <w:multiLevelType w:val="singleLevel"/>
    <w:tmpl w:val="F6CEC8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B861C31"/>
    <w:multiLevelType w:val="hybridMultilevel"/>
    <w:tmpl w:val="EEFA8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64FEE"/>
    <w:multiLevelType w:val="singleLevel"/>
    <w:tmpl w:val="F6CEC8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510B5F46"/>
    <w:multiLevelType w:val="hybridMultilevel"/>
    <w:tmpl w:val="C2526B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79"/>
    <w:rsid w:val="000233E3"/>
    <w:rsid w:val="000C235E"/>
    <w:rsid w:val="000E7510"/>
    <w:rsid w:val="00122119"/>
    <w:rsid w:val="001339F7"/>
    <w:rsid w:val="00192CBC"/>
    <w:rsid w:val="00193209"/>
    <w:rsid w:val="001A4761"/>
    <w:rsid w:val="001C7E37"/>
    <w:rsid w:val="001F55E8"/>
    <w:rsid w:val="00233E09"/>
    <w:rsid w:val="00243CDE"/>
    <w:rsid w:val="002D25D8"/>
    <w:rsid w:val="00311FAC"/>
    <w:rsid w:val="00356695"/>
    <w:rsid w:val="003A31CF"/>
    <w:rsid w:val="003B2BBC"/>
    <w:rsid w:val="003D2351"/>
    <w:rsid w:val="003F7E6F"/>
    <w:rsid w:val="004006D0"/>
    <w:rsid w:val="0040744F"/>
    <w:rsid w:val="00440340"/>
    <w:rsid w:val="004D0FEA"/>
    <w:rsid w:val="004E09D0"/>
    <w:rsid w:val="004F6C3A"/>
    <w:rsid w:val="005038ED"/>
    <w:rsid w:val="00516A61"/>
    <w:rsid w:val="00531D03"/>
    <w:rsid w:val="00564C9E"/>
    <w:rsid w:val="005B17DE"/>
    <w:rsid w:val="005B277E"/>
    <w:rsid w:val="0063704E"/>
    <w:rsid w:val="00696DF8"/>
    <w:rsid w:val="006E0AEF"/>
    <w:rsid w:val="007011DD"/>
    <w:rsid w:val="007206B8"/>
    <w:rsid w:val="00815E85"/>
    <w:rsid w:val="008905DB"/>
    <w:rsid w:val="00924852"/>
    <w:rsid w:val="009312A5"/>
    <w:rsid w:val="00980876"/>
    <w:rsid w:val="00983DCF"/>
    <w:rsid w:val="009A07BE"/>
    <w:rsid w:val="009E18A1"/>
    <w:rsid w:val="00AB4279"/>
    <w:rsid w:val="00B03EB2"/>
    <w:rsid w:val="00BA77EF"/>
    <w:rsid w:val="00BC2E97"/>
    <w:rsid w:val="00CD3CDE"/>
    <w:rsid w:val="00CE6E51"/>
    <w:rsid w:val="00D53991"/>
    <w:rsid w:val="00DA22A0"/>
    <w:rsid w:val="00DA64DD"/>
    <w:rsid w:val="00DC2BC2"/>
    <w:rsid w:val="00E66228"/>
    <w:rsid w:val="00EB67C7"/>
    <w:rsid w:val="00EF2686"/>
    <w:rsid w:val="00F95D6E"/>
    <w:rsid w:val="00FB1700"/>
    <w:rsid w:val="00FD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C8A02"/>
  <w15:docId w15:val="{540D5B75-866B-4911-8CDF-59EE8876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7DE"/>
    <w:rPr>
      <w:sz w:val="24"/>
    </w:rPr>
  </w:style>
  <w:style w:type="paragraph" w:styleId="Heading1">
    <w:name w:val="heading 1"/>
    <w:basedOn w:val="Normal"/>
    <w:next w:val="Normal"/>
    <w:qFormat/>
    <w:rsid w:val="005B17DE"/>
    <w:pPr>
      <w:keepNext/>
      <w:ind w:right="360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5B17DE"/>
    <w:pPr>
      <w:keepNext/>
      <w:ind w:left="-9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5B17DE"/>
    <w:pPr>
      <w:keepNext/>
      <w:tabs>
        <w:tab w:val="left" w:pos="9360"/>
      </w:tabs>
      <w:ind w:left="-90" w:right="-9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B17DE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  <w:rsid w:val="005B17DE"/>
    <w:rPr>
      <w:rFonts w:ascii="Monotype Corsiva" w:hAnsi="Monotype Corsiva"/>
      <w:i/>
      <w:sz w:val="20"/>
    </w:rPr>
  </w:style>
  <w:style w:type="character" w:styleId="Hyperlink">
    <w:name w:val="Hyperlink"/>
    <w:basedOn w:val="DefaultParagraphFont"/>
    <w:rsid w:val="005B17D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B17DE"/>
    <w:pPr>
      <w:tabs>
        <w:tab w:val="left" w:pos="9360"/>
      </w:tabs>
      <w:ind w:left="-90" w:right="-90"/>
      <w:jc w:val="center"/>
    </w:pPr>
    <w:rPr>
      <w:b/>
    </w:rPr>
  </w:style>
  <w:style w:type="paragraph" w:styleId="BalloonText">
    <w:name w:val="Balloon Text"/>
    <w:basedOn w:val="Normal"/>
    <w:link w:val="BalloonTextChar"/>
    <w:rsid w:val="0070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fes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6th Annual</vt:lpstr>
    </vt:vector>
  </TitlesOfParts>
  <Company>diocese</Company>
  <LinksUpToDate>false</LinksUpToDate>
  <CharactersWithSpaces>1346</CharactersWithSpaces>
  <SharedDoc>false</SharedDoc>
  <HLinks>
    <vt:vector size="6" baseType="variant">
      <vt:variant>
        <vt:i4>3801144</vt:i4>
      </vt:variant>
      <vt:variant>
        <vt:i4>0</vt:i4>
      </vt:variant>
      <vt:variant>
        <vt:i4>0</vt:i4>
      </vt:variant>
      <vt:variant>
        <vt:i4>5</vt:i4>
      </vt:variant>
      <vt:variant>
        <vt:lpwstr>http://www.sfcatholic.org/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6th Annual</dc:title>
  <dc:creator>sfcdiocese</dc:creator>
  <cp:lastModifiedBy>Krista Vandersnick</cp:lastModifiedBy>
  <cp:revision>2</cp:revision>
  <cp:lastPrinted>2015-07-22T17:22:00Z</cp:lastPrinted>
  <dcterms:created xsi:type="dcterms:W3CDTF">2022-06-01T16:49:00Z</dcterms:created>
  <dcterms:modified xsi:type="dcterms:W3CDTF">2022-06-01T16:49:00Z</dcterms:modified>
</cp:coreProperties>
</file>